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9" w:rsidRPr="00E52002" w:rsidRDefault="00590C39" w:rsidP="00590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Краткая п</w:t>
      </w:r>
      <w:r w:rsidRPr="00E52002">
        <w:rPr>
          <w:rFonts w:ascii="Times New Roman" w:hAnsi="Times New Roman" w:cs="Times New Roman"/>
          <w:b/>
          <w:sz w:val="24"/>
          <w:szCs w:val="24"/>
        </w:rPr>
        <w:t xml:space="preserve">резентация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основной</w:t>
      </w:r>
      <w:r w:rsidRPr="00E52002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образовательной программы</w:t>
      </w:r>
    </w:p>
    <w:p w:rsidR="00590C39" w:rsidRDefault="00590C39" w:rsidP="00590C3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МБДОУ д</w:t>
      </w:r>
      <w:r w:rsidRPr="00E52002">
        <w:rPr>
          <w:rFonts w:ascii="Times New Roman" w:eastAsia="MS Mincho" w:hAnsi="Times New Roman" w:cs="Times New Roman"/>
          <w:b/>
          <w:sz w:val="24"/>
          <w:szCs w:val="24"/>
        </w:rPr>
        <w:t xml:space="preserve">етский сад № </w:t>
      </w:r>
      <w:r>
        <w:rPr>
          <w:rFonts w:ascii="Times New Roman" w:eastAsia="MS Mincho" w:hAnsi="Times New Roman" w:cs="Times New Roman"/>
          <w:b/>
          <w:sz w:val="24"/>
          <w:szCs w:val="24"/>
        </w:rPr>
        <w:t>5 «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Шатлык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>»</w:t>
      </w:r>
    </w:p>
    <w:p w:rsidR="00590C39" w:rsidRDefault="00590C39" w:rsidP="00590C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</w:t>
      </w:r>
    </w:p>
    <w:p w:rsidR="00590C39" w:rsidRDefault="00590C39" w:rsidP="00590C39">
      <w:pPr>
        <w:suppressAutoHyphens w:val="0"/>
        <w:autoSpaceDE w:val="0"/>
        <w:autoSpaceDN w:val="0"/>
        <w:adjustRightInd w:val="0"/>
        <w:spacing w:after="0" w:line="240" w:lineRule="auto"/>
        <w:rPr>
          <w:rStyle w:val="a5"/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  <w:r w:rsidRPr="00590C39">
        <w:rPr>
          <w:rStyle w:val="a5"/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Аннотация к рабочим и парциальным программам, разработана в соответствии </w:t>
      </w:r>
      <w:proofErr w:type="gramStart"/>
      <w:r w:rsidRPr="00590C39">
        <w:rPr>
          <w:rStyle w:val="a5"/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с</w:t>
      </w:r>
      <w:proofErr w:type="gramEnd"/>
      <w:r w:rsidRPr="00590C39">
        <w:rPr>
          <w:rStyle w:val="a5"/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:</w:t>
      </w:r>
    </w:p>
    <w:p w:rsidR="00590C39" w:rsidRPr="00590C39" w:rsidRDefault="00590C39" w:rsidP="00590C3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90C39" w:rsidRPr="00E52002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02">
        <w:rPr>
          <w:rFonts w:ascii="Times New Roman" w:hAnsi="Times New Roman" w:cs="Times New Roman"/>
          <w:sz w:val="24"/>
          <w:szCs w:val="24"/>
        </w:rPr>
        <w:t>- Федеральным законом от 29 декабря 2012г. № 273-ФЗ «Об образовании в Российской Федерации»</w:t>
      </w:r>
    </w:p>
    <w:p w:rsidR="00590C39" w:rsidRPr="00E52002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02">
        <w:rPr>
          <w:rFonts w:ascii="Times New Roman" w:hAnsi="Times New Roman" w:cs="Times New Roman"/>
          <w:sz w:val="24"/>
          <w:szCs w:val="24"/>
        </w:rPr>
        <w:t xml:space="preserve"> - «Федеральным государственным  образовательным стандартом  дошкольного образования». Приказ Министерства образования и науки Российской Федерации от 17 октября 2013 г. № 1155;</w:t>
      </w:r>
    </w:p>
    <w:p w:rsidR="00590C39" w:rsidRPr="00E52002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002">
        <w:rPr>
          <w:rFonts w:ascii="Times New Roman" w:hAnsi="Times New Roman" w:cs="Times New Roman"/>
          <w:sz w:val="24"/>
          <w:szCs w:val="24"/>
        </w:rPr>
        <w:t xml:space="preserve"> - </w:t>
      </w:r>
      <w:r w:rsidRPr="00E52002">
        <w:rPr>
          <w:rFonts w:ascii="Times New Roman" w:hAnsi="Times New Roman" w:cs="Times New Roman"/>
          <w:bCs/>
          <w:sz w:val="24"/>
          <w:szCs w:val="24"/>
        </w:rPr>
        <w:t>Постановлением Главного государственного санитарного врача Российской Федерации от 15.05. 2013 г. № 26 г. Москва «Об утверждении СанПиН 2.4.1.3049-13;</w:t>
      </w:r>
    </w:p>
    <w:p w:rsidR="00590C39" w:rsidRPr="00E52002" w:rsidRDefault="00590C39" w:rsidP="00590C39">
      <w:pPr>
        <w:spacing w:after="0" w:line="240" w:lineRule="auto"/>
        <w:jc w:val="both"/>
        <w:rPr>
          <w:sz w:val="24"/>
          <w:szCs w:val="24"/>
        </w:rPr>
      </w:pPr>
      <w:r w:rsidRPr="00E52002">
        <w:rPr>
          <w:rFonts w:ascii="Times New Roman" w:hAnsi="Times New Roman" w:cs="Times New Roman"/>
          <w:bCs/>
          <w:sz w:val="24"/>
          <w:szCs w:val="24"/>
        </w:rPr>
        <w:t>С учетом:</w:t>
      </w:r>
    </w:p>
    <w:p w:rsidR="00590C39" w:rsidRPr="00E52002" w:rsidRDefault="00590C39" w:rsidP="00590C39">
      <w:pPr>
        <w:pStyle w:val="Default"/>
        <w:jc w:val="both"/>
        <w:rPr>
          <w:bCs/>
        </w:rPr>
      </w:pPr>
      <w:r>
        <w:rPr>
          <w:iCs/>
        </w:rPr>
        <w:t>-</w:t>
      </w:r>
      <w:r w:rsidRPr="00E52002">
        <w:t xml:space="preserve"> «От рождения до школы»: Примерная основная общеобразовательная программа дошкольного образования» </w:t>
      </w:r>
      <w:r w:rsidRPr="00E52002">
        <w:rPr>
          <w:rFonts w:eastAsia="Times New Roman"/>
          <w:bCs/>
        </w:rPr>
        <w:t xml:space="preserve">Н.А. </w:t>
      </w:r>
      <w:proofErr w:type="spellStart"/>
      <w:r w:rsidRPr="00E52002">
        <w:rPr>
          <w:rFonts w:eastAsia="Times New Roman"/>
          <w:bCs/>
        </w:rPr>
        <w:t>Веракса</w:t>
      </w:r>
      <w:proofErr w:type="spellEnd"/>
      <w:r w:rsidRPr="00E52002">
        <w:rPr>
          <w:rFonts w:eastAsia="Times New Roman"/>
          <w:bCs/>
        </w:rPr>
        <w:t xml:space="preserve"> и др.</w:t>
      </w:r>
      <w:r w:rsidRPr="00E52002">
        <w:t>, 2014г.</w:t>
      </w:r>
    </w:p>
    <w:p w:rsidR="00590C39" w:rsidRPr="00E52002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02"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:rsidR="00590C39" w:rsidRPr="00E52002" w:rsidRDefault="00590C39" w:rsidP="00590C39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2002">
        <w:rPr>
          <w:rFonts w:ascii="Times New Roman" w:hAnsi="Times New Roman" w:cs="Times New Roman"/>
          <w:sz w:val="24"/>
          <w:szCs w:val="24"/>
        </w:rPr>
        <w:t xml:space="preserve"> Обеспечение государственных гарантий уровня и качества дошкольного образования.</w:t>
      </w:r>
    </w:p>
    <w:p w:rsidR="00590C39" w:rsidRPr="00E52002" w:rsidRDefault="00590C39" w:rsidP="00590C39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2002">
        <w:rPr>
          <w:rFonts w:ascii="Times New Roman" w:hAnsi="Times New Roman" w:cs="Times New Roman"/>
          <w:sz w:val="24"/>
          <w:szCs w:val="24"/>
        </w:rPr>
        <w:t>Сохранение единства образовательного пространства относительно уровня дошкольного образования.</w:t>
      </w:r>
    </w:p>
    <w:p w:rsidR="00590C39" w:rsidRPr="00E52002" w:rsidRDefault="00590C39" w:rsidP="00590C39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2002">
        <w:rPr>
          <w:rFonts w:ascii="Times New Roman" w:hAnsi="Times New Roman" w:cs="Times New Roman"/>
          <w:sz w:val="24"/>
          <w:szCs w:val="24"/>
        </w:rPr>
        <w:t>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590C39" w:rsidRPr="00E52002" w:rsidRDefault="00590C39" w:rsidP="00590C39">
      <w:pPr>
        <w:pStyle w:val="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2002">
        <w:rPr>
          <w:rFonts w:ascii="Times New Roman" w:hAnsi="Times New Roman" w:cs="Times New Roman"/>
          <w:sz w:val="24"/>
          <w:szCs w:val="24"/>
        </w:rPr>
        <w:t>Обеспечение развития личности детей дошкольного возраста в различных видах общения и деятельности   с учетом их возрастных, индивидуальных, психологических и физиологических особенностей.</w:t>
      </w:r>
    </w:p>
    <w:p w:rsidR="00590C39" w:rsidRPr="00E52002" w:rsidRDefault="00590C39" w:rsidP="00590C39">
      <w:pPr>
        <w:pStyle w:val="Default"/>
        <w:jc w:val="both"/>
      </w:pPr>
      <w:r>
        <w:t xml:space="preserve">- </w:t>
      </w:r>
      <w:r w:rsidRPr="00E52002">
        <w:t xml:space="preserve">Создание условий для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E52002">
        <w:t>со</w:t>
      </w:r>
      <w:proofErr w:type="gramEnd"/>
      <w:r w:rsidRPr="00E52002">
        <w:t xml:space="preserve"> взрослыми и сверстниками и соответствующим возрасту видам деятельности</w:t>
      </w:r>
    </w:p>
    <w:p w:rsidR="00590C39" w:rsidRPr="00E52002" w:rsidRDefault="00590C39" w:rsidP="00590C39">
      <w:pPr>
        <w:pStyle w:val="2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2002">
        <w:rPr>
          <w:rFonts w:ascii="Times New Roman" w:hAnsi="Times New Roman" w:cs="Times New Roman"/>
          <w:sz w:val="24"/>
          <w:szCs w:val="24"/>
        </w:rPr>
        <w:t>Повышение социального статуса дошкольного образования.</w:t>
      </w:r>
    </w:p>
    <w:p w:rsidR="00590C39" w:rsidRPr="00E52002" w:rsidRDefault="00590C39" w:rsidP="00590C39">
      <w:pPr>
        <w:pStyle w:val="a4"/>
        <w:spacing w:before="0" w:after="0"/>
        <w:jc w:val="both"/>
      </w:pPr>
      <w:r w:rsidRPr="00E52002">
        <w:rPr>
          <w:b/>
        </w:rPr>
        <w:t>Задачи:</w:t>
      </w:r>
    </w:p>
    <w:p w:rsidR="00590C39" w:rsidRPr="00E52002" w:rsidRDefault="00590C39" w:rsidP="00590C39">
      <w:pPr>
        <w:pStyle w:val="a4"/>
        <w:spacing w:before="0" w:after="0"/>
        <w:jc w:val="both"/>
      </w:pPr>
      <w:r w:rsidRPr="00E52002">
        <w:t>- охрана и укрепление физического и психического здоровья детей, в том числе их эмоционального благополучия;</w:t>
      </w:r>
    </w:p>
    <w:p w:rsidR="00590C39" w:rsidRPr="00E52002" w:rsidRDefault="00590C39" w:rsidP="00590C39">
      <w:pPr>
        <w:pStyle w:val="a4"/>
        <w:spacing w:before="0" w:after="0"/>
        <w:jc w:val="both"/>
      </w:pPr>
      <w:r w:rsidRPr="00E52002">
        <w:t>-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90C39" w:rsidRPr="00E52002" w:rsidRDefault="00590C39" w:rsidP="00590C39">
      <w:pPr>
        <w:pStyle w:val="a4"/>
        <w:spacing w:before="0" w:after="0"/>
        <w:jc w:val="both"/>
      </w:pPr>
      <w:r w:rsidRPr="00E52002">
        <w:t>-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590C39" w:rsidRPr="00E52002" w:rsidRDefault="00590C39" w:rsidP="00590C39">
      <w:pPr>
        <w:pStyle w:val="a4"/>
        <w:spacing w:before="0" w:after="0"/>
        <w:jc w:val="both"/>
      </w:pPr>
      <w:r w:rsidRPr="00E52002"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590C39" w:rsidRPr="00E52002" w:rsidRDefault="00590C39" w:rsidP="00590C39">
      <w:pPr>
        <w:pStyle w:val="a4"/>
        <w:spacing w:before="0" w:after="0"/>
        <w:jc w:val="both"/>
      </w:pPr>
      <w:r w:rsidRPr="00E52002">
        <w:t>-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90C39" w:rsidRPr="00E52002" w:rsidRDefault="00590C39" w:rsidP="00590C39">
      <w:pPr>
        <w:pStyle w:val="a4"/>
        <w:spacing w:before="0" w:after="0"/>
        <w:jc w:val="both"/>
      </w:pPr>
      <w:r w:rsidRPr="00E52002"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590C39" w:rsidRPr="00E52002" w:rsidRDefault="00590C39" w:rsidP="00590C39">
      <w:pPr>
        <w:pStyle w:val="a4"/>
        <w:spacing w:before="0" w:after="0"/>
        <w:jc w:val="both"/>
      </w:pPr>
      <w:r w:rsidRPr="00E52002">
        <w:lastRenderedPageBreak/>
        <w:t>-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590C39" w:rsidRPr="00E52002" w:rsidRDefault="00590C39" w:rsidP="00590C39">
      <w:pPr>
        <w:pStyle w:val="a4"/>
        <w:spacing w:before="0" w:after="0"/>
        <w:jc w:val="both"/>
      </w:pPr>
      <w:r w:rsidRPr="00E52002"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590C39" w:rsidRDefault="00590C39" w:rsidP="00590C39">
      <w:pPr>
        <w:pStyle w:val="a4"/>
        <w:spacing w:before="0" w:after="0"/>
        <w:jc w:val="both"/>
      </w:pPr>
      <w:r w:rsidRPr="00E52002"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590C39" w:rsidRPr="00E52002" w:rsidRDefault="00590C39" w:rsidP="00590C39">
      <w:pPr>
        <w:pStyle w:val="a4"/>
        <w:spacing w:before="0" w:after="0"/>
        <w:jc w:val="both"/>
      </w:pPr>
      <w:r>
        <w:t xml:space="preserve">    </w:t>
      </w:r>
      <w:r w:rsidRPr="00E52002">
        <w:t xml:space="preserve"> Образовательная программа реализуется на протяжении всего времени пребывания детей в ДОУ и направлена на разностороннее развитие детей с 2-х до 7-и лет с учетом их возрастных и индивидуальных особенностей, в </w:t>
      </w:r>
      <w:proofErr w:type="spellStart"/>
      <w:r w:rsidRPr="00E52002">
        <w:t>т.ч</w:t>
      </w:r>
      <w:proofErr w:type="spellEnd"/>
      <w:r w:rsidRPr="00E52002">
        <w:t>. достижение детьми дошкольного возраста 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590C39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2002">
        <w:rPr>
          <w:rFonts w:ascii="Times New Roman" w:hAnsi="Times New Roman" w:cs="Times New Roman"/>
          <w:sz w:val="24"/>
          <w:szCs w:val="24"/>
        </w:rPr>
        <w:t xml:space="preserve">  Программа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образования), требования к условиям реализации Программы.</w:t>
      </w:r>
    </w:p>
    <w:p w:rsidR="00590C39" w:rsidRPr="00E41E87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2002">
        <w:rPr>
          <w:rFonts w:ascii="Times New Roman" w:hAnsi="Times New Roman" w:cs="Times New Roman"/>
          <w:sz w:val="24"/>
          <w:szCs w:val="24"/>
        </w:rPr>
        <w:t xml:space="preserve">  Образовательная программа дошкольного образования ДОУ состоит из трех разделов: </w:t>
      </w:r>
      <w:proofErr w:type="gramStart"/>
      <w:r w:rsidRPr="00E52002">
        <w:rPr>
          <w:rFonts w:ascii="Times New Roman" w:hAnsi="Times New Roman" w:cs="Times New Roman"/>
          <w:sz w:val="24"/>
          <w:szCs w:val="24"/>
        </w:rPr>
        <w:t>целевой</w:t>
      </w:r>
      <w:proofErr w:type="gramEnd"/>
      <w:r w:rsidRPr="00E52002">
        <w:rPr>
          <w:rFonts w:ascii="Times New Roman" w:hAnsi="Times New Roman" w:cs="Times New Roman"/>
          <w:sz w:val="24"/>
          <w:szCs w:val="24"/>
        </w:rPr>
        <w:t>, содержательный и организационный.</w:t>
      </w:r>
    </w:p>
    <w:p w:rsidR="00590C39" w:rsidRPr="00E52002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2002">
        <w:rPr>
          <w:rFonts w:ascii="Times New Roman" w:hAnsi="Times New Roman" w:cs="Times New Roman"/>
          <w:b/>
          <w:i/>
          <w:sz w:val="24"/>
          <w:szCs w:val="24"/>
        </w:rPr>
        <w:t xml:space="preserve">   Целевой раздел</w:t>
      </w:r>
      <w:r w:rsidRPr="00E52002">
        <w:rPr>
          <w:rFonts w:ascii="Times New Roman" w:hAnsi="Times New Roman" w:cs="Times New Roman"/>
          <w:sz w:val="24"/>
          <w:szCs w:val="24"/>
        </w:rPr>
        <w:t xml:space="preserve"> включает в себя: пояснительную записку, цели, задачи программы, принципы и подходы к ее формированию, характеристики, значимые для разработки программы, в </w:t>
      </w:r>
      <w:proofErr w:type="spellStart"/>
      <w:r w:rsidRPr="00E5200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52002">
        <w:rPr>
          <w:rFonts w:ascii="Times New Roman" w:hAnsi="Times New Roman" w:cs="Times New Roman"/>
          <w:sz w:val="24"/>
          <w:szCs w:val="24"/>
        </w:rPr>
        <w:t>. характеристики особенностей развития де</w:t>
      </w:r>
      <w:r>
        <w:rPr>
          <w:rFonts w:ascii="Times New Roman" w:hAnsi="Times New Roman" w:cs="Times New Roman"/>
          <w:sz w:val="24"/>
          <w:szCs w:val="24"/>
        </w:rPr>
        <w:t>тей  дошкольного возраста,</w:t>
      </w:r>
      <w:r w:rsidRPr="00E52002">
        <w:rPr>
          <w:rFonts w:ascii="Times New Roman" w:hAnsi="Times New Roman" w:cs="Times New Roman"/>
          <w:sz w:val="24"/>
          <w:szCs w:val="24"/>
        </w:rPr>
        <w:t xml:space="preserve"> а также планируемые результаты освоения программы (в виде целевых ориентиров).</w:t>
      </w:r>
    </w:p>
    <w:p w:rsidR="00590C39" w:rsidRPr="00E52002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02">
        <w:rPr>
          <w:rFonts w:ascii="Times New Roman" w:hAnsi="Times New Roman" w:cs="Times New Roman"/>
          <w:b/>
          <w:i/>
          <w:sz w:val="24"/>
          <w:szCs w:val="24"/>
        </w:rPr>
        <w:t xml:space="preserve"> Содержательный раздел</w:t>
      </w:r>
      <w:r w:rsidRPr="00E52002">
        <w:rPr>
          <w:rFonts w:ascii="Times New Roman" w:hAnsi="Times New Roman" w:cs="Times New Roman"/>
          <w:sz w:val="24"/>
          <w:szCs w:val="24"/>
        </w:rPr>
        <w:t xml:space="preserve"> представляет общее содержание Программы, обеспечивающий полноценное развитие детей, </w:t>
      </w:r>
      <w:proofErr w:type="gramStart"/>
      <w:r w:rsidRPr="00E5200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52002">
        <w:rPr>
          <w:rFonts w:ascii="Times New Roman" w:hAnsi="Times New Roman" w:cs="Times New Roman"/>
          <w:sz w:val="24"/>
          <w:szCs w:val="24"/>
        </w:rPr>
        <w:t xml:space="preserve"> который входит:</w:t>
      </w:r>
    </w:p>
    <w:p w:rsidR="00590C39" w:rsidRPr="00E52002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02">
        <w:rPr>
          <w:rFonts w:ascii="Times New Roman" w:hAnsi="Times New Roman" w:cs="Times New Roman"/>
          <w:sz w:val="24"/>
          <w:szCs w:val="24"/>
        </w:rPr>
        <w:t xml:space="preserve"> - описание образовательной деятельности в ДОУ в соответствии с направлениями развития ребенка, представленными в пяти образовательных областях;</w:t>
      </w:r>
    </w:p>
    <w:p w:rsidR="00590C39" w:rsidRPr="00E52002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02">
        <w:rPr>
          <w:rFonts w:ascii="Times New Roman" w:hAnsi="Times New Roman" w:cs="Times New Roman"/>
          <w:sz w:val="24"/>
          <w:szCs w:val="24"/>
        </w:rPr>
        <w:t xml:space="preserve"> - описание вариативных форм, способов, методов и средств реализации с учетом возрастных особенностей;</w:t>
      </w:r>
    </w:p>
    <w:p w:rsidR="00590C39" w:rsidRPr="00E52002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02">
        <w:rPr>
          <w:rFonts w:ascii="Times New Roman" w:hAnsi="Times New Roman" w:cs="Times New Roman"/>
          <w:sz w:val="24"/>
          <w:szCs w:val="24"/>
        </w:rPr>
        <w:t xml:space="preserve"> - описание образовательной деятельности по профессиональной коррекции детей с ОВЗ.</w:t>
      </w:r>
    </w:p>
    <w:p w:rsidR="00590C39" w:rsidRPr="00E52002" w:rsidRDefault="00590C39" w:rsidP="00590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002">
        <w:rPr>
          <w:rFonts w:ascii="Times New Roman" w:hAnsi="Times New Roman" w:cs="Times New Roman"/>
          <w:sz w:val="24"/>
          <w:szCs w:val="24"/>
        </w:rPr>
        <w:t xml:space="preserve">     Так же в содержательном разделе </w:t>
      </w:r>
      <w:proofErr w:type="gramStart"/>
      <w:r w:rsidRPr="00E52002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E52002">
        <w:rPr>
          <w:rFonts w:ascii="Times New Roman" w:hAnsi="Times New Roman" w:cs="Times New Roman"/>
          <w:sz w:val="24"/>
          <w:szCs w:val="24"/>
        </w:rPr>
        <w:t>:</w:t>
      </w:r>
    </w:p>
    <w:p w:rsidR="00590C39" w:rsidRPr="00E52002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02">
        <w:rPr>
          <w:rFonts w:ascii="Times New Roman" w:hAnsi="Times New Roman" w:cs="Times New Roman"/>
          <w:sz w:val="24"/>
          <w:szCs w:val="24"/>
        </w:rPr>
        <w:t xml:space="preserve"> - особенности образовательной деятельности по краеведению и физическому развитию;</w:t>
      </w:r>
    </w:p>
    <w:p w:rsidR="00590C39" w:rsidRPr="00E52002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200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002">
        <w:rPr>
          <w:rFonts w:ascii="Times New Roman" w:hAnsi="Times New Roman" w:cs="Times New Roman"/>
          <w:sz w:val="24"/>
          <w:szCs w:val="24"/>
        </w:rPr>
        <w:t>особенности взаимодействия педагогического коллектива с семьями воспитанников.</w:t>
      </w:r>
    </w:p>
    <w:p w:rsidR="00590C39" w:rsidRPr="00E52002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E52002">
        <w:rPr>
          <w:rFonts w:ascii="Times New Roman" w:hAnsi="Times New Roman" w:cs="Times New Roman"/>
          <w:b/>
          <w:i/>
          <w:sz w:val="24"/>
          <w:szCs w:val="24"/>
        </w:rPr>
        <w:t>Организационный  раздел</w:t>
      </w:r>
      <w:r w:rsidRPr="00E52002">
        <w:rPr>
          <w:rFonts w:ascii="Times New Roman" w:hAnsi="Times New Roman" w:cs="Times New Roman"/>
          <w:sz w:val="24"/>
          <w:szCs w:val="24"/>
        </w:rPr>
        <w:t xml:space="preserve"> содержит описание материально-технического обеспечения Программы, обеспечение методическими материалами и средствами обучения и воспитания, распорядок и режим дня, особенности традиционных событий, праздников, мероприятий, особенности организации предметно-пространственной среды.</w:t>
      </w:r>
    </w:p>
    <w:p w:rsidR="00590C39" w:rsidRPr="00E52002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2002">
        <w:rPr>
          <w:rFonts w:ascii="Times New Roman" w:hAnsi="Times New Roman" w:cs="Times New Roman"/>
          <w:sz w:val="24"/>
          <w:szCs w:val="24"/>
        </w:rPr>
        <w:t>В этот раздел входит перечень необходимых материалов для организации коррекционной работы для получения образования детьми с ОВЗ. В данном направлении используются специальные методические пособия и дидактические материалы.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Основная</w:t>
      </w:r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программа дошкольного образования (ООП ДО) ОБЕСПЕЧИВАЕТ   разностороннее развитие детей в возрасте от 3  до 7 лет (с 2 мес. до 8 лет при наличии условий) с учетом их возрастных и индивидуальных особенностей </w:t>
      </w:r>
      <w:proofErr w:type="gramStart"/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proofErr w:type="gramEnd"/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направлениям развития и образования (образовательным областям), включая коррекционную работу: </w:t>
      </w:r>
    </w:p>
    <w:p w:rsidR="00590C39" w:rsidRPr="00E52002" w:rsidRDefault="00590C39" w:rsidP="00590C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</w:t>
      </w:r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</w:t>
      </w: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некоторых видах спорта, овладение подвижными играми с правилами; становление целенаправленности и </w:t>
      </w:r>
      <w:proofErr w:type="spellStart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двигательной сфере;</w:t>
      </w:r>
      <w:proofErr w:type="gramEnd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90C39" w:rsidRPr="00E52002" w:rsidRDefault="00590C39" w:rsidP="00590C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Социально-коммуникативное развитие</w:t>
      </w:r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590C39" w:rsidRPr="00E52002" w:rsidRDefault="00590C39" w:rsidP="00590C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5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</w:t>
      </w:r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</w:t>
      </w:r>
      <w:proofErr w:type="gramEnd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590C39" w:rsidRPr="00E52002" w:rsidRDefault="00590C39" w:rsidP="00590C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E5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</w:t>
      </w:r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590C39" w:rsidRPr="00E52002" w:rsidRDefault="00590C39" w:rsidP="00590C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5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Художественно-эстетическое развитие</w:t>
      </w:r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590C39" w:rsidRPr="00E52002" w:rsidRDefault="00590C39" w:rsidP="00590C39">
      <w:pPr>
        <w:shd w:val="clear" w:color="auto" w:fill="FFFFFF"/>
        <w:tabs>
          <w:tab w:val="left" w:pos="851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программа дошкольного образования ДОУ  УЧИТЫВАЕТ: </w:t>
      </w:r>
    </w:p>
    <w:p w:rsidR="00590C39" w:rsidRPr="00E52002" w:rsidRDefault="00590C39" w:rsidP="00590C39">
      <w:pPr>
        <w:shd w:val="clear" w:color="auto" w:fill="FFFFFF"/>
        <w:tabs>
          <w:tab w:val="left" w:pos="851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потребности воспитанников, их родителей (законных представителей), общественности и социума;</w:t>
      </w:r>
    </w:p>
    <w:p w:rsidR="00590C39" w:rsidRPr="00E52002" w:rsidRDefault="00590C39" w:rsidP="00590C39">
      <w:pPr>
        <w:shd w:val="clear" w:color="auto" w:fill="FFFFFF"/>
        <w:tabs>
          <w:tab w:val="left" w:pos="851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возрастные и индивидуальные особенности контингента детей, воспитывающихся в ДОУ.</w:t>
      </w:r>
    </w:p>
    <w:p w:rsidR="00590C39" w:rsidRPr="00E52002" w:rsidRDefault="00590C39" w:rsidP="00590C39">
      <w:pPr>
        <w:shd w:val="clear" w:color="auto" w:fill="FFFFFF"/>
        <w:tabs>
          <w:tab w:val="left" w:pos="885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Используемые Примерные программы.</w:t>
      </w:r>
    </w:p>
    <w:p w:rsidR="00590C39" w:rsidRPr="00E52002" w:rsidRDefault="00590C39" w:rsidP="00590C39">
      <w:pPr>
        <w:shd w:val="clear" w:color="auto" w:fill="FFFFFF"/>
        <w:tabs>
          <w:tab w:val="left" w:pos="851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основной образовательной программы дошкольного образования  «От рождения до школы» </w:t>
      </w:r>
      <w:proofErr w:type="spellStart"/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Н.Е.Веракса</w:t>
      </w:r>
      <w:proofErr w:type="spellEnd"/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Т.С.Комаровой</w:t>
      </w:r>
      <w:proofErr w:type="spellEnd"/>
      <w:r w:rsidRPr="00E5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М.А. Васильевой, ОПРЕДЕЛЯЕТ  специфику организации образовательного процесса, с учетом федерального государственного образовательного стандарта дошкольного образования. </w:t>
      </w:r>
    </w:p>
    <w:p w:rsidR="00590C39" w:rsidRPr="00E52002" w:rsidRDefault="00590C39" w:rsidP="00590C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Используемые парциальные программы:</w:t>
      </w:r>
    </w:p>
    <w:p w:rsidR="00590C39" w:rsidRPr="00E52002" w:rsidRDefault="00590C39" w:rsidP="00590C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AF9F5"/>
          <w:lang w:eastAsia="ru-RU"/>
        </w:rPr>
      </w:pPr>
      <w:r w:rsidRPr="00E520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Авдеева Н.Н., Князева О.Л., </w:t>
      </w:r>
      <w:proofErr w:type="spellStart"/>
      <w:r w:rsidRPr="00E520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Стеркина</w:t>
      </w:r>
      <w:proofErr w:type="spellEnd"/>
      <w:r w:rsidRPr="00E520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Р.Б. Программа «Основы безопасности детей дошкольного возраста»</w:t>
      </w:r>
      <w:r w:rsidRPr="00E52002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AF9F5"/>
          <w:lang w:eastAsia="ru-RU"/>
        </w:rPr>
        <w:t xml:space="preserve"> </w:t>
      </w:r>
    </w:p>
    <w:p w:rsidR="00590C39" w:rsidRDefault="00590C39" w:rsidP="00590C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5200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 </w:t>
      </w:r>
      <w:proofErr w:type="gramStart"/>
      <w:r w:rsidRPr="00E520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Цель программы — сформировать у ребенка навыки разумного поведения, научить адекватно вести себя в опасных ситуациях дома и на улице, в городском транс порте, при общении с незнакомыми людьми, взаимодействии с пожароопасными и другими предметами, животными и ядовитыми растениями; способствовать становлению основ экологической культуры, приобщению к здоровому образу жизни.</w:t>
      </w:r>
      <w:proofErr w:type="gramEnd"/>
    </w:p>
    <w:p w:rsidR="00590C39" w:rsidRDefault="00590C39" w:rsidP="00590C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7088"/>
      </w:tblGrid>
      <w:tr w:rsidR="00590C39" w:rsidRPr="00D535E1" w:rsidTr="00C30B98">
        <w:trPr>
          <w:trHeight w:val="282"/>
        </w:trPr>
        <w:tc>
          <w:tcPr>
            <w:tcW w:w="2366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Блоки</w:t>
            </w:r>
          </w:p>
        </w:tc>
        <w:tc>
          <w:tcPr>
            <w:tcW w:w="7088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Содержание блоков</w:t>
            </w:r>
          </w:p>
        </w:tc>
      </w:tr>
      <w:tr w:rsidR="00590C39" w:rsidRPr="00D535E1" w:rsidTr="00C30B98">
        <w:trPr>
          <w:trHeight w:val="1911"/>
        </w:trPr>
        <w:tc>
          <w:tcPr>
            <w:tcW w:w="2366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и другие люди</w:t>
            </w:r>
          </w:p>
        </w:tc>
        <w:tc>
          <w:tcPr>
            <w:tcW w:w="7088" w:type="dxa"/>
          </w:tcPr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несовпадении приятной внешности и добрых на</w:t>
            </w: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мерений.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Опасные ситуации контактов с незнакомыми людьми.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 насильственного поведения со стороны незнакомого взрослого.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 другие дети, в том числе подростки.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«чужой» приходит в дом.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как объект сексуального насилия.</w:t>
            </w:r>
          </w:p>
        </w:tc>
      </w:tr>
      <w:tr w:rsidR="00590C39" w:rsidRPr="00D535E1" w:rsidTr="00C30B98">
        <w:trPr>
          <w:trHeight w:val="1929"/>
        </w:trPr>
        <w:tc>
          <w:tcPr>
            <w:tcW w:w="2366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2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Ребенок и природа</w:t>
            </w:r>
          </w:p>
        </w:tc>
        <w:tc>
          <w:tcPr>
            <w:tcW w:w="7088" w:type="dxa"/>
          </w:tcPr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природе все взаимосвязано.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Загрязнение окружающей среды.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Ухудшение экологической ситуации.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.Бережное отношение к живой природе.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Ядовитые растения.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с животными.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.Восстановление окружающей среды.</w:t>
            </w: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0C39" w:rsidRPr="00D535E1" w:rsidTr="00C30B98">
        <w:trPr>
          <w:trHeight w:val="1105"/>
        </w:trPr>
        <w:tc>
          <w:tcPr>
            <w:tcW w:w="2366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3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Ребенок дома</w:t>
            </w:r>
          </w:p>
        </w:tc>
        <w:tc>
          <w:tcPr>
            <w:tcW w:w="7088" w:type="dxa"/>
          </w:tcPr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запреты и умение правильно обращаться с некоторыми предметами.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окно, балкон как источники опасности.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Экстремальные ситуации в быту.</w:t>
            </w: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0C39" w:rsidRPr="00D535E1" w:rsidTr="00C30B98">
        <w:trPr>
          <w:trHeight w:val="3297"/>
        </w:trPr>
        <w:tc>
          <w:tcPr>
            <w:tcW w:w="2366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4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 ребенка</w:t>
            </w:r>
          </w:p>
        </w:tc>
        <w:tc>
          <w:tcPr>
            <w:tcW w:w="7088" w:type="dxa"/>
          </w:tcPr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— главная ценность человеческой жизни.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 свой организм.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Прислушаемся к своему организму.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ценности здорового образа жизни.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профилактике заболеваний.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навыках личной гигиены.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 о здоровье окружающих.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Поговорим о болезнях.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болезни.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Врачи — наши друзья.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роли лекарств и витаминов.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оказания первой помощи. </w:t>
            </w:r>
          </w:p>
        </w:tc>
      </w:tr>
      <w:tr w:rsidR="00590C39" w:rsidRPr="00D535E1" w:rsidTr="00C30B98">
        <w:trPr>
          <w:trHeight w:val="788"/>
        </w:trPr>
        <w:tc>
          <w:tcPr>
            <w:tcW w:w="2366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5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Эмоциональное благополучие ребенка</w:t>
            </w:r>
          </w:p>
        </w:tc>
        <w:tc>
          <w:tcPr>
            <w:tcW w:w="7088" w:type="dxa"/>
          </w:tcPr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Психическое здоровье.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страхи.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Конфликты и ссоры между детьми.</w:t>
            </w:r>
          </w:p>
        </w:tc>
      </w:tr>
      <w:tr w:rsidR="00590C39" w:rsidRPr="00D535E1" w:rsidTr="00C30B98">
        <w:trPr>
          <w:trHeight w:val="562"/>
        </w:trPr>
        <w:tc>
          <w:tcPr>
            <w:tcW w:w="2366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6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Ребенок на улице</w:t>
            </w:r>
          </w:p>
        </w:tc>
        <w:tc>
          <w:tcPr>
            <w:tcW w:w="7088" w:type="dxa"/>
          </w:tcPr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проезжей части.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«Зебра», светофор и другие дорожные знаки для пешеходов.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 для водителей и пешеходов.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езды на велосипеде.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работе ГИБДД.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Милиционер-регулировщик.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транспорте.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ребенок потерялся на улице.</w:t>
            </w:r>
          </w:p>
        </w:tc>
      </w:tr>
    </w:tbl>
    <w:p w:rsidR="00590C39" w:rsidRDefault="00590C39" w:rsidP="00590C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2506"/>
        <w:gridCol w:w="2631"/>
        <w:gridCol w:w="2576"/>
      </w:tblGrid>
      <w:tr w:rsidR="00590C39" w:rsidRPr="00D535E1" w:rsidTr="00C30B98">
        <w:tc>
          <w:tcPr>
            <w:tcW w:w="10127" w:type="dxa"/>
            <w:gridSpan w:val="4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Разнообразные формы работы по реализации парциальной программы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Авдеева Н.Н., Князева О.Л., </w:t>
            </w:r>
            <w:proofErr w:type="spellStart"/>
            <w:r w:rsidRPr="00D535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Стеркина</w:t>
            </w:r>
            <w:proofErr w:type="spellEnd"/>
            <w:r w:rsidRPr="00D535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Р.Б. Программа «Основы безопасности детей </w:t>
            </w:r>
            <w:r w:rsidRPr="00D535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дошкольного возраста»</w:t>
            </w: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0C39" w:rsidRPr="00D535E1" w:rsidTr="00C30B98">
        <w:tc>
          <w:tcPr>
            <w:tcW w:w="1999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lastRenderedPageBreak/>
              <w:t>Режимные моменты</w:t>
            </w:r>
          </w:p>
        </w:tc>
        <w:tc>
          <w:tcPr>
            <w:tcW w:w="2653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2784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Самостоятельная деятельность</w:t>
            </w:r>
          </w:p>
        </w:tc>
        <w:tc>
          <w:tcPr>
            <w:tcW w:w="2691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Совместная деятельность с семьей</w:t>
            </w:r>
          </w:p>
        </w:tc>
      </w:tr>
      <w:tr w:rsidR="00590C39" w:rsidRPr="00D535E1" w:rsidTr="00C30B98">
        <w:tc>
          <w:tcPr>
            <w:tcW w:w="1999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Беседы,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 Напоминание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Продуктивная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Рассказы, чтение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  прогулки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Педагогические ситуации</w:t>
            </w:r>
          </w:p>
        </w:tc>
        <w:tc>
          <w:tcPr>
            <w:tcW w:w="2784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иллюстраций Дидактическая игра Продуктивная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самостоятельной игровой  деятельности  -   разметка  дороги  вокруг  детского  сада,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задания,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Иллюстраций, Дидактическая игра, Продуктивная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Дидактические  и  настольно-печатные  игры;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 игры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Минутка  безопасности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Показ, объяснение,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бучение, напоминание</w:t>
            </w:r>
          </w:p>
        </w:tc>
        <w:tc>
          <w:tcPr>
            <w:tcW w:w="2691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Опрос анкеты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Информационные листы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Семинары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Семинары-практикумы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Ситуативное обучение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Упражнения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Консультации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Досуг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Просмотр видео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Консультативные встречи</w:t>
            </w:r>
          </w:p>
        </w:tc>
      </w:tr>
    </w:tbl>
    <w:p w:rsidR="00590C39" w:rsidRPr="00E52002" w:rsidRDefault="00590C39" w:rsidP="00590C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C39" w:rsidRPr="00E52002" w:rsidRDefault="00590C39" w:rsidP="00590C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Парциальная программы</w:t>
      </w:r>
      <w:r w:rsidRPr="00E520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520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для реализации этнокультурного компонента «Земля отцов» Гасанова Р.Х. </w:t>
      </w:r>
    </w:p>
    <w:p w:rsidR="00590C39" w:rsidRDefault="00590C39" w:rsidP="00590C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 программы: дать детям дошкольного возраста первоначальные представления основ национальной культуры, вызвать интерес к познанию культуры своего народа, способствовать формированию художественных и творческих способностей.</w:t>
      </w:r>
      <w:r w:rsidRPr="00E520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6911"/>
      </w:tblGrid>
      <w:tr w:rsidR="00590C39" w:rsidRPr="00D535E1" w:rsidTr="00C30B98">
        <w:tc>
          <w:tcPr>
            <w:tcW w:w="2650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Блок программы</w:t>
            </w:r>
          </w:p>
        </w:tc>
        <w:tc>
          <w:tcPr>
            <w:tcW w:w="6911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Описание блока</w:t>
            </w:r>
          </w:p>
        </w:tc>
      </w:tr>
      <w:tr w:rsidR="00590C39" w:rsidRPr="00D535E1" w:rsidTr="00C30B98">
        <w:tc>
          <w:tcPr>
            <w:tcW w:w="2650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Первый блок – Человек – творец рукотворного мира</w:t>
            </w:r>
          </w:p>
        </w:tc>
        <w:tc>
          <w:tcPr>
            <w:tcW w:w="6911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Блок представлен темами: жилище, утварь, пища, одежда. Раскрывая мир вещей, подводим детей к человеку-труженику, человеку-мастеру. В отношении к рукотворному миру мы выделяем познавательные ценности (потребность в новых знаниях, приобщение к тому, что знают другие), ценности преобразования (стремление самому сделать то, что доступно другому, создать свое, оригинальное), ценности переживания (ребенок проникается чувством красоты, чувством уважения к мастерству).</w:t>
            </w:r>
          </w:p>
        </w:tc>
      </w:tr>
      <w:tr w:rsidR="00590C39" w:rsidRPr="00D535E1" w:rsidTr="00C30B98">
        <w:tc>
          <w:tcPr>
            <w:tcW w:w="2650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Второй блок – От истоков </w:t>
            </w:r>
            <w:proofErr w:type="gramStart"/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прекрасного</w:t>
            </w:r>
            <w:proofErr w:type="gramEnd"/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 творчеству</w:t>
            </w:r>
          </w:p>
        </w:tc>
        <w:tc>
          <w:tcPr>
            <w:tcW w:w="6911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Данный блок предполагает знакомство дошкольников с компонентами духовной культуры </w:t>
            </w:r>
            <w:proofErr w:type="gramStart"/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 </w:t>
            </w:r>
            <w:proofErr w:type="gramEnd"/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язык, фольклор, литература, искусство, традиции). При этом педагоги используют различные виды деятельности. Ведущими являются: общение с искусством, коммуникативная деятельность, игра, труд.</w:t>
            </w:r>
          </w:p>
        </w:tc>
      </w:tr>
      <w:tr w:rsidR="00590C39" w:rsidRPr="00D535E1" w:rsidTr="00C30B98">
        <w:tc>
          <w:tcPr>
            <w:tcW w:w="2650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Третий блок – Отчий дом. </w:t>
            </w:r>
          </w:p>
        </w:tc>
        <w:tc>
          <w:tcPr>
            <w:tcW w:w="6911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Данный блок содержит задачи приобщения дошкольников к народным этикетным традициям: приветствия и обращения к старшим по возрасту, обычаи гостеприимства, благопожелания.  Образовательный проце</w:t>
            </w:r>
            <w:proofErr w:type="gramStart"/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сс стр</w:t>
            </w:r>
            <w:proofErr w:type="gramEnd"/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оится таким образом, что 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содержание всех трех блоков реализуется в целостном педагогическом процессе: комплексное обучение, организация разносторонней детской деятельности (общение, игровая, предметная, изобразительная и т.д.)</w:t>
            </w:r>
          </w:p>
        </w:tc>
      </w:tr>
    </w:tbl>
    <w:p w:rsidR="00590C39" w:rsidRDefault="00590C39" w:rsidP="00590C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590C39" w:rsidRPr="00E52002" w:rsidRDefault="00590C39" w:rsidP="00590C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2446"/>
        <w:gridCol w:w="2662"/>
        <w:gridCol w:w="2583"/>
      </w:tblGrid>
      <w:tr w:rsidR="00590C39" w:rsidRPr="00D535E1" w:rsidTr="00C30B98">
        <w:tc>
          <w:tcPr>
            <w:tcW w:w="9561" w:type="dxa"/>
            <w:gridSpan w:val="4"/>
          </w:tcPr>
          <w:p w:rsidR="00590C39" w:rsidRPr="000E6EB2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Разнообразные формы работы по реализации парциальной программы 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Р.Х. Гасановой «Земля отцов»</w:t>
            </w:r>
          </w:p>
        </w:tc>
      </w:tr>
      <w:tr w:rsidR="00590C39" w:rsidRPr="00D535E1" w:rsidTr="00C30B98">
        <w:tc>
          <w:tcPr>
            <w:tcW w:w="1870" w:type="dxa"/>
          </w:tcPr>
          <w:p w:rsidR="00590C39" w:rsidRPr="000E6EB2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446" w:type="dxa"/>
          </w:tcPr>
          <w:p w:rsidR="00590C39" w:rsidRPr="000E6EB2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2662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Самостоятельная деятельность</w:t>
            </w:r>
          </w:p>
        </w:tc>
        <w:tc>
          <w:tcPr>
            <w:tcW w:w="2583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Совместная деятельность с семьей</w:t>
            </w:r>
          </w:p>
        </w:tc>
      </w:tr>
      <w:tr w:rsidR="00590C39" w:rsidRPr="00D535E1" w:rsidTr="00C30B98">
        <w:tc>
          <w:tcPr>
            <w:tcW w:w="1870" w:type="dxa"/>
          </w:tcPr>
          <w:p w:rsidR="00590C39" w:rsidRPr="000E6EB2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Тренинг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Игровой сеанс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Досуги, развлечения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Игровые упражнения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Напоминание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Объяснение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Обследование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  <w:proofErr w:type="spellEnd"/>
            <w:proofErr w:type="gramEnd"/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прогулке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Развивающие игры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Проблемные ситуации</w:t>
            </w:r>
          </w:p>
        </w:tc>
        <w:tc>
          <w:tcPr>
            <w:tcW w:w="2446" w:type="dxa"/>
          </w:tcPr>
          <w:p w:rsidR="00590C39" w:rsidRPr="000E6EB2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Труд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Основная 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образовательная деятельность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Познавательно-исследовательская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Коммуникативная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Продуктивная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Музыкально-художественная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Чтение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Игровые занятия 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Игровые упражнения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Игры (дидактические, подвижные, сюжетно-ролевые)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Тематическая прогулка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Беседы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Литературные викторины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Педагогические ситуации</w:t>
            </w:r>
            <w:proofErr w:type="gramEnd"/>
          </w:p>
        </w:tc>
        <w:tc>
          <w:tcPr>
            <w:tcW w:w="2662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Игры (дидактические, развивающие, подвижные)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Игры-экспериментирования Игры с использованием дидактических материалов 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Наблюдение 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Интегрированная детская деятельность 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  <w:tc>
          <w:tcPr>
            <w:tcW w:w="2583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Опрос анкеты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Информационные листы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Семинары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Семинары-практикумы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Ситуативное обучение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Упражнения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Консультации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Досуг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Коллекционирование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Просмотр видео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Консультативные встречи</w:t>
            </w:r>
          </w:p>
        </w:tc>
      </w:tr>
    </w:tbl>
    <w:p w:rsidR="00590C39" w:rsidRPr="00E52002" w:rsidRDefault="00590C39" w:rsidP="00590C3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для реализации приоритетного художественно-эстетического направления работы ДОУ: Лыкова И.А. «Цветные ладошки»</w:t>
      </w:r>
    </w:p>
    <w:p w:rsidR="00590C39" w:rsidRDefault="00590C39" w:rsidP="00590C3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 программы</w:t>
      </w: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у детей раннего и дошкольного возраста эстетического отношения и художественно-творческих способностей в изобразительной деятельности.</w:t>
      </w:r>
      <w:r w:rsidRPr="00E520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1671"/>
        <w:gridCol w:w="340"/>
        <w:gridCol w:w="2765"/>
        <w:gridCol w:w="2341"/>
        <w:gridCol w:w="2444"/>
      </w:tblGrid>
      <w:tr w:rsidR="00590C39" w:rsidRPr="00D535E1" w:rsidTr="00C30B98">
        <w:tc>
          <w:tcPr>
            <w:tcW w:w="1681" w:type="dxa"/>
            <w:gridSpan w:val="2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Вид деятельности </w:t>
            </w:r>
          </w:p>
        </w:tc>
        <w:tc>
          <w:tcPr>
            <w:tcW w:w="7889" w:type="dxa"/>
            <w:gridSpan w:val="4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</w:tr>
      <w:tr w:rsidR="00590C39" w:rsidRPr="00D535E1" w:rsidTr="00C30B98">
        <w:tc>
          <w:tcPr>
            <w:tcW w:w="1681" w:type="dxa"/>
            <w:gridSpan w:val="2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3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3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Лепка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3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Аппликация</w:t>
            </w:r>
          </w:p>
        </w:tc>
        <w:tc>
          <w:tcPr>
            <w:tcW w:w="7889" w:type="dxa"/>
            <w:gridSpan w:val="4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способов зрительного и тактильного обследования различных объектов;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3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 по сюжету сказок «Колобок», «Снежная Королева»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3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образа, самостоятельное творчество, рисование предметных картинок  «</w:t>
            </w:r>
            <w:proofErr w:type="spellStart"/>
            <w:r w:rsidRPr="00D53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Весѐлые</w:t>
            </w:r>
            <w:proofErr w:type="spellEnd"/>
            <w:r w:rsidRPr="00D53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картинки»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 составлению композиций с фигурами «Изящные рисунки Ю. Васнецова к книге «Шутки-прибаутки»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мини-спектаклей с участием народных игрушек.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книжной графикой на примере творчества известных 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мастеров - Васнецова Ю., </w:t>
            </w:r>
            <w:proofErr w:type="spellStart"/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Дубинчик</w:t>
            </w:r>
            <w:proofErr w:type="spellEnd"/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Репкина</w:t>
            </w:r>
            <w:proofErr w:type="spellEnd"/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и др.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наблюдения в природе и уголке живой природы («Золотой листопад», «Снежные дорожки», «Воробьи купаются в лужах» и т.д.).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самостоятельного освоения детьми способов и приёмов изображения знакомых предметов.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сочетанию различных техник изобразительной деятельности (графика, живопись) (например, сюжеты «Наш огород», «Наш аквариум»).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коллективных работ («Золотая осень», «Цветные зонтики», «Муха-Цокотуха»).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дидактических </w:t>
            </w:r>
            <w:proofErr w:type="gramStart"/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играх</w:t>
            </w:r>
            <w:proofErr w:type="gramEnd"/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художественным содержанием «</w:t>
            </w:r>
            <w:r w:rsidRPr="00D535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Осенние листочки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D535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Говорящие цвета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возможность создания сказочных образов (Конька-Горбунка, Русалочки, Жар-птицы, </w:t>
            </w:r>
            <w:proofErr w:type="spellStart"/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Дюймовочки</w:t>
            </w:r>
            <w:proofErr w:type="spellEnd"/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590C39" w:rsidRPr="00D535E1" w:rsidTr="00C30B98">
        <w:trPr>
          <w:gridBefore w:val="1"/>
          <w:wBefore w:w="10" w:type="dxa"/>
          <w:trHeight w:val="421"/>
        </w:trPr>
        <w:tc>
          <w:tcPr>
            <w:tcW w:w="9561" w:type="dxa"/>
            <w:gridSpan w:val="5"/>
          </w:tcPr>
          <w:p w:rsidR="00590C39" w:rsidRPr="000E6EB2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Разнообразные формы работы по реализации парциальной программы </w:t>
            </w:r>
          </w:p>
          <w:p w:rsidR="00590C39" w:rsidRPr="000E6EB2" w:rsidRDefault="00590C39" w:rsidP="00C30B98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художественного воспитания, обучения и развития детей 2-7 лет «Цветные ладошки» </w:t>
            </w:r>
            <w:proofErr w:type="spellStart"/>
            <w:r w:rsidRPr="000E6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И.А.Лыковой</w:t>
            </w:r>
            <w:proofErr w:type="spellEnd"/>
          </w:p>
        </w:tc>
      </w:tr>
      <w:tr w:rsidR="00590C39" w:rsidRPr="00D535E1" w:rsidTr="00C30B98">
        <w:trPr>
          <w:gridBefore w:val="1"/>
          <w:wBefore w:w="10" w:type="dxa"/>
        </w:trPr>
        <w:tc>
          <w:tcPr>
            <w:tcW w:w="2011" w:type="dxa"/>
            <w:gridSpan w:val="2"/>
          </w:tcPr>
          <w:p w:rsidR="00590C39" w:rsidRPr="000E6EB2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765" w:type="dxa"/>
          </w:tcPr>
          <w:p w:rsidR="00590C39" w:rsidRPr="000E6EB2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2341" w:type="dxa"/>
          </w:tcPr>
          <w:p w:rsidR="00590C39" w:rsidRPr="000E6EB2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2444" w:type="dxa"/>
          </w:tcPr>
          <w:p w:rsidR="00590C39" w:rsidRPr="000E6EB2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</w:tr>
      <w:tr w:rsidR="00590C39" w:rsidRPr="00D535E1" w:rsidTr="00C30B98">
        <w:trPr>
          <w:gridBefore w:val="1"/>
          <w:wBefore w:w="10" w:type="dxa"/>
        </w:trPr>
        <w:tc>
          <w:tcPr>
            <w:tcW w:w="2011" w:type="dxa"/>
            <w:gridSpan w:val="2"/>
          </w:tcPr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нтегрированная детская деятельность 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Игровое упражнение 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детьми Проектная деятельность 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коллекций Выставка репродукций произведений живописи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чертежей и схем</w:t>
            </w:r>
          </w:p>
        </w:tc>
        <w:tc>
          <w:tcPr>
            <w:tcW w:w="2765" w:type="dxa"/>
          </w:tcPr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Основная</w:t>
            </w: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образовательная деятельность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 искусства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с материалом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труд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Интегрированные занятия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досуг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 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работ декоративно-прикладного искусства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</w:tcPr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художественная деятельность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со строительным материалом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сюжетных игр</w:t>
            </w:r>
          </w:p>
        </w:tc>
        <w:tc>
          <w:tcPr>
            <w:tcW w:w="2444" w:type="dxa"/>
          </w:tcPr>
          <w:p w:rsidR="00590C39" w:rsidRPr="000E6EB2" w:rsidRDefault="00590C39" w:rsidP="00C30B9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Совместные выставки произведений искусства  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и выставки детского творчества.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 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Тематические консультации, папки передвижки    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Семинары-практикумы  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издание литературно-художественного  журнала  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0C39" w:rsidRPr="000E6EB2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590C39" w:rsidRDefault="00590C39" w:rsidP="00590C3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0C39" w:rsidRPr="00E52002" w:rsidRDefault="00590C39" w:rsidP="00590C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2765"/>
        <w:gridCol w:w="2341"/>
        <w:gridCol w:w="2444"/>
      </w:tblGrid>
      <w:tr w:rsidR="00590C39" w:rsidRPr="00D535E1" w:rsidTr="00C30B98">
        <w:trPr>
          <w:trHeight w:val="421"/>
        </w:trPr>
        <w:tc>
          <w:tcPr>
            <w:tcW w:w="9561" w:type="dxa"/>
            <w:gridSpan w:val="4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Разнообразные формы работы по реализации парциальной программы </w:t>
            </w:r>
          </w:p>
          <w:p w:rsidR="00590C39" w:rsidRPr="00D535E1" w:rsidRDefault="00590C39" w:rsidP="00C30B98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художественного воспитания, обучения и развития детей 2-7 лет «Цветные ладошки» </w:t>
            </w:r>
            <w:proofErr w:type="spellStart"/>
            <w:r w:rsidRPr="00D53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И.А.Лыковой</w:t>
            </w:r>
            <w:proofErr w:type="spellEnd"/>
          </w:p>
        </w:tc>
      </w:tr>
      <w:tr w:rsidR="00590C39" w:rsidRPr="00D535E1" w:rsidTr="00C30B98">
        <w:tc>
          <w:tcPr>
            <w:tcW w:w="2011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Режимные моменты</w:t>
            </w:r>
          </w:p>
        </w:tc>
        <w:tc>
          <w:tcPr>
            <w:tcW w:w="2765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2341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Самостоятельная деятельность</w:t>
            </w:r>
          </w:p>
        </w:tc>
        <w:tc>
          <w:tcPr>
            <w:tcW w:w="2444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Совместная деятельность с семьей</w:t>
            </w:r>
          </w:p>
        </w:tc>
      </w:tr>
      <w:tr w:rsidR="00590C39" w:rsidRPr="00D535E1" w:rsidTr="00C30B98">
        <w:tc>
          <w:tcPr>
            <w:tcW w:w="2011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</w:t>
            </w:r>
            <w:r w:rsidRPr="00D535E1">
              <w:rPr>
                <w:rFonts w:ascii="Times New Roman" w:eastAsia="Times New Roman" w:hAnsi="Times New Roman" w:cs="Times New Roman"/>
                <w:lang w:eastAsia="ru-RU"/>
              </w:rPr>
              <w:t xml:space="preserve">нтегрированная детская деятельность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lang w:eastAsia="ru-RU"/>
              </w:rPr>
              <w:t xml:space="preserve">Игровое </w:t>
            </w:r>
            <w:r w:rsidRPr="00D535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упражнение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lang w:eastAsia="ru-RU"/>
              </w:rPr>
              <w:t>Проблемная ситуация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работа с детьми Проектная деятельность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lang w:eastAsia="ru-RU"/>
              </w:rPr>
              <w:t>Создание коллекций Выставка репродукций произведений живописи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lang w:eastAsia="ru-RU"/>
              </w:rPr>
              <w:t>Развивающие игры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lang w:eastAsia="ru-RU"/>
              </w:rPr>
              <w:t>Рассматривание чертежей и схем</w:t>
            </w:r>
          </w:p>
        </w:tc>
        <w:tc>
          <w:tcPr>
            <w:tcW w:w="2765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Основная 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образовательная деятельность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 искусства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с материалом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труд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Интегрированные занятия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досуг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работ декоративно-прикладного искусства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</w:t>
            </w: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художественная деятельность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Проблемная </w:t>
            </w: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ситуация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со строительным материалом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сюжетных игр</w:t>
            </w:r>
          </w:p>
        </w:tc>
        <w:tc>
          <w:tcPr>
            <w:tcW w:w="2444" w:type="dxa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Совместные выставки произведений искусства 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 и </w:t>
            </w: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выставки детского творчества.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Тематические консультации, папки передвижки   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Семинары-практикумы 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издание литературно-художественного  журнала 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590C39" w:rsidRPr="00E52002" w:rsidRDefault="00590C39" w:rsidP="00590C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C39" w:rsidRDefault="00590C39" w:rsidP="00590C39">
      <w:pPr>
        <w:tabs>
          <w:tab w:val="left" w:pos="8850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взаимодействия педагогического коллектива с семьями воспитанников.</w:t>
      </w:r>
    </w:p>
    <w:p w:rsidR="00590C39" w:rsidRDefault="00590C39" w:rsidP="00590C39">
      <w:pPr>
        <w:tabs>
          <w:tab w:val="left" w:pos="885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Признание приоритета семейного воспитания требует новых отношений семьи и дошкольного учреждения, их  определяют понятия: «сотрудничество», «взаимодействие» и «социальное партнерство».</w:t>
      </w:r>
    </w:p>
    <w:p w:rsidR="00590C39" w:rsidRPr="000E6EB2" w:rsidRDefault="00590C39" w:rsidP="00590C39">
      <w:pPr>
        <w:tabs>
          <w:tab w:val="left" w:pos="885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Сотрудничество - это общение «на равных», где никому не принадлежит привилегия указывать, контролировать, оценивать. </w:t>
      </w:r>
    </w:p>
    <w:p w:rsidR="00590C39" w:rsidRPr="000E6EB2" w:rsidRDefault="00590C39" w:rsidP="00590C39">
      <w:p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Взаимодействие представляет собой способ организации совместной деятельности, которая осуществляется на основании социальной перцепции и с помощью общения.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Социальное партнерство - особый тип совместной деятельности между субъектами образовательного процесса, характеризующийся доверием, общими целями и ценностями, добровольностью и долговременностью отношений, а также признанием взаимной ответственности сторон за результат их сотрудничества и развития.</w:t>
      </w:r>
    </w:p>
    <w:p w:rsidR="00590C39" w:rsidRPr="00E52002" w:rsidRDefault="00590C39" w:rsidP="00590C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E520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Целью</w:t>
      </w: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взаимодействия является создание единого образовательного пространства «детский сад - семья», обеспечивающего целостное развитие личности дошкольника, через организацию взаимодействия МБДОУ с семьями воспитанников на основе сотрудничества и социального партнерства.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Для реализации данной цели решаются следующие задачи: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Создание документационного обеспечения взаимодействия МБДОУ и семьи на основе законодательных актов федерального, регионального и муниципального уровней; 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Повышение профессиональной компетентности педагогов МБДОУ по вопросу взаимодействия с семьями воспитанников на основе социального партнерства;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Изучение семей, их трудностей и запросов; выявление готовности семьи ответить на запросы дошкольного учреждения;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мероприятий;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Планирование и реализация психолого–педагогической поддержки важнейших социальных функций семьи: правовой, воспитательной, рекреативной (досуговой), влияющих на качество семейного воспитания;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 Внедрение эффективных технологий сотрудничества МБДОУ с семьями в практику психолого-педагогического партнёрства, способствующих повышению потенциала </w:t>
      </w:r>
      <w:proofErr w:type="spellStart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взаимодоверительных</w:t>
      </w:r>
      <w:proofErr w:type="spellEnd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равноответственных</w:t>
      </w:r>
      <w:proofErr w:type="spellEnd"/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отношений.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Организация процесса взаимодействия основана на принципах: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color w:val="131712"/>
          <w:sz w:val="24"/>
          <w:szCs w:val="24"/>
          <w:bdr w:val="none" w:sz="0" w:space="0" w:color="auto" w:frame="1"/>
          <w:lang w:eastAsia="ru-RU"/>
        </w:rPr>
        <w:t>значимости социального партнерства для каждой из сторон;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color w:val="131712"/>
          <w:sz w:val="24"/>
          <w:szCs w:val="24"/>
          <w:bdr w:val="none" w:sz="0" w:space="0" w:color="auto" w:frame="1"/>
          <w:lang w:eastAsia="ru-RU"/>
        </w:rPr>
        <w:lastRenderedPageBreak/>
        <w:t>единства реализации цели в вопросах развития личности ребенка;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color w:val="131712"/>
          <w:sz w:val="24"/>
          <w:szCs w:val="24"/>
          <w:lang w:eastAsia="ru-RU"/>
        </w:rPr>
        <w:t> </w:t>
      </w:r>
      <w:r w:rsidRPr="00E52002">
        <w:rPr>
          <w:rFonts w:ascii="Times New Roman" w:eastAsia="Times New Roman" w:hAnsi="Times New Roman" w:cs="Times New Roman"/>
          <w:color w:val="131712"/>
          <w:sz w:val="24"/>
          <w:szCs w:val="24"/>
          <w:bdr w:val="none" w:sz="0" w:space="0" w:color="auto" w:frame="1"/>
          <w:lang w:eastAsia="ru-RU"/>
        </w:rPr>
        <w:t xml:space="preserve">равноправия и </w:t>
      </w:r>
      <w:proofErr w:type="spellStart"/>
      <w:r w:rsidRPr="00E52002">
        <w:rPr>
          <w:rFonts w:ascii="Times New Roman" w:eastAsia="Times New Roman" w:hAnsi="Times New Roman" w:cs="Times New Roman"/>
          <w:color w:val="131712"/>
          <w:sz w:val="24"/>
          <w:szCs w:val="24"/>
          <w:bdr w:val="none" w:sz="0" w:space="0" w:color="auto" w:frame="1"/>
          <w:lang w:eastAsia="ru-RU"/>
        </w:rPr>
        <w:t>равноответственности</w:t>
      </w:r>
      <w:proofErr w:type="spellEnd"/>
      <w:r w:rsidRPr="00E52002">
        <w:rPr>
          <w:rFonts w:ascii="Times New Roman" w:eastAsia="Times New Roman" w:hAnsi="Times New Roman" w:cs="Times New Roman"/>
          <w:color w:val="131712"/>
          <w:sz w:val="24"/>
          <w:szCs w:val="24"/>
          <w:bdr w:val="none" w:sz="0" w:space="0" w:color="auto" w:frame="1"/>
          <w:lang w:eastAsia="ru-RU"/>
        </w:rPr>
        <w:t xml:space="preserve"> родителей  (законных представителей) и педагогов;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color w:val="131712"/>
          <w:sz w:val="24"/>
          <w:szCs w:val="24"/>
          <w:bdr w:val="none" w:sz="0" w:space="0" w:color="auto" w:frame="1"/>
          <w:lang w:eastAsia="ru-RU"/>
        </w:rPr>
        <w:t>взаимное доверие во взаимоотношениях педагогов и родителей (законных представителей);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color w:val="131712"/>
          <w:sz w:val="24"/>
          <w:szCs w:val="24"/>
          <w:bdr w:val="none" w:sz="0" w:space="0" w:color="auto" w:frame="1"/>
          <w:lang w:eastAsia="ru-RU"/>
        </w:rPr>
        <w:t>открытость и добровольность;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color w:val="131712"/>
          <w:sz w:val="24"/>
          <w:szCs w:val="24"/>
          <w:lang w:eastAsia="ru-RU"/>
        </w:rPr>
        <w:t> </w:t>
      </w:r>
      <w:r w:rsidRPr="00E52002">
        <w:rPr>
          <w:rFonts w:ascii="Times New Roman" w:eastAsia="Times New Roman" w:hAnsi="Times New Roman" w:cs="Times New Roman"/>
          <w:color w:val="131712"/>
          <w:sz w:val="24"/>
          <w:szCs w:val="24"/>
          <w:bdr w:val="none" w:sz="0" w:space="0" w:color="auto" w:frame="1"/>
          <w:lang w:eastAsia="ru-RU"/>
        </w:rPr>
        <w:t>уважение и доброжелательность друг к другу;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color w:val="131712"/>
          <w:sz w:val="24"/>
          <w:szCs w:val="24"/>
          <w:bdr w:val="none" w:sz="0" w:space="0" w:color="auto" w:frame="1"/>
          <w:lang w:eastAsia="ru-RU"/>
        </w:rPr>
        <w:t>индивидуальный и дифференцированный подход к каждой семье.</w:t>
      </w:r>
    </w:p>
    <w:p w:rsidR="00590C39" w:rsidRDefault="00590C39" w:rsidP="00590C39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C39" w:rsidRDefault="00590C39" w:rsidP="00590C3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Коррекционная работа с детьми. </w:t>
      </w:r>
    </w:p>
    <w:p w:rsidR="00590C39" w:rsidRDefault="00590C39" w:rsidP="0059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Используемые программы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коррекционной работе:</w:t>
      </w:r>
    </w:p>
    <w:p w:rsidR="00590C39" w:rsidRDefault="00590C39" w:rsidP="00590C39">
      <w:pPr>
        <w:pStyle w:val="Default"/>
        <w:jc w:val="both"/>
      </w:pPr>
      <w:r>
        <w:t xml:space="preserve">-«Подготовка к школе детей с задержкой психического развития» под редакцией  </w:t>
      </w:r>
    </w:p>
    <w:p w:rsidR="00590C39" w:rsidRDefault="00590C39" w:rsidP="00590C39">
      <w:pPr>
        <w:pStyle w:val="Default"/>
        <w:jc w:val="both"/>
      </w:pPr>
      <w:r>
        <w:t>С.Г. Шевченко;</w:t>
      </w:r>
    </w:p>
    <w:p w:rsidR="00590C39" w:rsidRDefault="00590C39" w:rsidP="00590C39">
      <w:pPr>
        <w:pStyle w:val="Default"/>
        <w:jc w:val="both"/>
      </w:pPr>
      <w:r>
        <w:t>- «Программа логопедической работы  по преодолению общего недоразвития речи у детей» Т.Б. Филичева, Г.В. Чиркина;</w:t>
      </w:r>
    </w:p>
    <w:p w:rsidR="00590C39" w:rsidRDefault="00590C39" w:rsidP="00590C39">
      <w:pPr>
        <w:pStyle w:val="Default"/>
        <w:jc w:val="both"/>
        <w:rPr>
          <w:bCs/>
        </w:rPr>
      </w:pPr>
      <w:r>
        <w:t>- «</w:t>
      </w:r>
      <w:r>
        <w:rPr>
          <w:bCs/>
        </w:rPr>
        <w:t xml:space="preserve">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лет» Н.В. </w:t>
      </w:r>
      <w:proofErr w:type="spellStart"/>
      <w:r>
        <w:rPr>
          <w:bCs/>
        </w:rPr>
        <w:t>Нищева</w:t>
      </w:r>
      <w:proofErr w:type="spellEnd"/>
      <w:r>
        <w:rPr>
          <w:bCs/>
        </w:rPr>
        <w:t xml:space="preserve"> С.-П., 2014г.</w:t>
      </w:r>
      <w:r>
        <w:t>/</w:t>
      </w:r>
      <w:r>
        <w:rPr>
          <w:bCs/>
        </w:rPr>
        <w:t xml:space="preserve">Издание третье, переработанное и дополненное в соответствии с ФГОС </w:t>
      </w:r>
      <w:proofErr w:type="gramStart"/>
      <w:r>
        <w:rPr>
          <w:bCs/>
        </w:rPr>
        <w:t>ДО</w:t>
      </w:r>
      <w:proofErr w:type="gramEnd"/>
      <w:r>
        <w:rPr>
          <w:bCs/>
        </w:rPr>
        <w:t>;</w:t>
      </w:r>
    </w:p>
    <w:p w:rsidR="00590C39" w:rsidRDefault="00590C39" w:rsidP="00590C39">
      <w:pPr>
        <w:pStyle w:val="Default"/>
        <w:jc w:val="both"/>
        <w:rPr>
          <w:bCs/>
        </w:rPr>
      </w:pPr>
      <w:r>
        <w:rPr>
          <w:bCs/>
        </w:rPr>
        <w:t xml:space="preserve">- Коррекционная работа в детском саду. Под ред. Плаксиной Л.И. – М.: Просвещение, 1997 (для воспитанников с нарушением зрения). </w:t>
      </w:r>
    </w:p>
    <w:p w:rsidR="00590C39" w:rsidRDefault="00590C39" w:rsidP="00590C3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Эффективность коррекционно-воспитательной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педагога – психолога логопеда, родителя и воспитателя.</w:t>
      </w:r>
    </w:p>
    <w:p w:rsidR="00590C39" w:rsidRDefault="00590C39" w:rsidP="00590C3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Организация деятельности педагога – психолога, логопеда, воспитателей и других специалистов в течение года определяется поставленными задачами рабочей программы.</w:t>
      </w:r>
    </w:p>
    <w:p w:rsidR="00590C39" w:rsidRDefault="00590C39" w:rsidP="00590C3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Обследование проводится с 1 по 30 сентября, с 15 по 31 мая.</w:t>
      </w:r>
    </w:p>
    <w:p w:rsidR="00590C39" w:rsidRDefault="00590C39" w:rsidP="00590C3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Подгрупповые и индивидуальные занятия проводятся с 1октября.</w:t>
      </w:r>
    </w:p>
    <w:p w:rsidR="00590C39" w:rsidRDefault="00590C39" w:rsidP="00590C3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Основной формой организации коррекционно-развивающей работы являются групповые (фронтальные), подгрупповые и индивидуальные занятия.</w:t>
      </w:r>
    </w:p>
    <w:p w:rsidR="00590C39" w:rsidRDefault="00590C39" w:rsidP="00590C3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C39" w:rsidRPr="00E52002" w:rsidRDefault="00590C39" w:rsidP="00590C39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сотрудничества ДОУ</w:t>
      </w:r>
    </w:p>
    <w:p w:rsidR="00590C39" w:rsidRDefault="00590C39" w:rsidP="00590C39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родителями (законными представителями) воспитанников</w:t>
      </w:r>
    </w:p>
    <w:p w:rsidR="00590C39" w:rsidRDefault="00590C39" w:rsidP="00590C39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7"/>
        <w:gridCol w:w="2350"/>
        <w:gridCol w:w="2779"/>
        <w:gridCol w:w="2095"/>
      </w:tblGrid>
      <w:tr w:rsidR="00590C39" w:rsidRPr="00D535E1" w:rsidTr="00C30B98">
        <w:tc>
          <w:tcPr>
            <w:tcW w:w="10137" w:type="dxa"/>
            <w:gridSpan w:val="4"/>
            <w:shd w:val="clear" w:color="auto" w:fill="auto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Виды деятельности</w:t>
            </w:r>
          </w:p>
        </w:tc>
      </w:tr>
      <w:tr w:rsidR="00590C39" w:rsidRPr="00D535E1" w:rsidTr="00C30B98">
        <w:tc>
          <w:tcPr>
            <w:tcW w:w="2474" w:type="dxa"/>
            <w:shd w:val="clear" w:color="auto" w:fill="auto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Организационная</w:t>
            </w:r>
          </w:p>
        </w:tc>
        <w:tc>
          <w:tcPr>
            <w:tcW w:w="2474" w:type="dxa"/>
            <w:shd w:val="clear" w:color="auto" w:fill="auto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Информационно-просветительская</w:t>
            </w:r>
          </w:p>
        </w:tc>
        <w:tc>
          <w:tcPr>
            <w:tcW w:w="2779" w:type="dxa"/>
            <w:shd w:val="clear" w:color="auto" w:fill="auto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Психолого-педагогическая</w:t>
            </w:r>
          </w:p>
        </w:tc>
        <w:tc>
          <w:tcPr>
            <w:tcW w:w="2410" w:type="dxa"/>
            <w:shd w:val="clear" w:color="auto" w:fill="auto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Досуговая</w:t>
            </w:r>
          </w:p>
        </w:tc>
      </w:tr>
      <w:tr w:rsidR="00590C39" w:rsidRPr="00D535E1" w:rsidTr="00C30B98">
        <w:tc>
          <w:tcPr>
            <w:tcW w:w="2474" w:type="dxa"/>
            <w:shd w:val="clear" w:color="auto" w:fill="auto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родительского актива в различных формах.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родителей в процесс управления 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(родительский комитет ДОУ).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родительских клубах </w:t>
            </w:r>
          </w:p>
        </w:tc>
        <w:tc>
          <w:tcPr>
            <w:tcW w:w="2474" w:type="dxa"/>
            <w:shd w:val="clear" w:color="auto" w:fill="auto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со специалистами.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Собрания, беседы, лекции по запросам родителей.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информационного материала.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детско-родительских отношений в рамках психолого-педагогического мониторинга.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Проблемное и тематическое консультирование.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круглого стола по проблемам.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совместных акций.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Психопрофилактические 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занятия </w:t>
            </w:r>
          </w:p>
        </w:tc>
        <w:tc>
          <w:tcPr>
            <w:tcW w:w="2410" w:type="dxa"/>
            <w:shd w:val="clear" w:color="auto" w:fill="auto"/>
          </w:tcPr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Совместные досуги: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-спортивные соревнования;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праздники;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конкурсы;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деловые игры;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-семейные гостиные;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-совместные выходы на экскурсии, в музеи и театры города Уфы;</w:t>
            </w:r>
          </w:p>
          <w:p w:rsidR="00590C39" w:rsidRPr="00D535E1" w:rsidRDefault="00590C39" w:rsidP="00C30B9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Дни открытых </w:t>
            </w:r>
            <w:r w:rsidRPr="00D53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дверей </w:t>
            </w:r>
          </w:p>
        </w:tc>
      </w:tr>
    </w:tbl>
    <w:p w:rsidR="00590C39" w:rsidRDefault="00590C39" w:rsidP="00590C39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C39" w:rsidRPr="00E52002" w:rsidRDefault="00590C39" w:rsidP="00590C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формы взаимодействия с семьёй позволяют 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 И как результат: успешное развитие воспитанников ДОУ и реализацию творческого потенциала родителей и детей.</w:t>
      </w:r>
      <w:r w:rsidRPr="00E5200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5200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520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Основными направлениями взаимодействия</w:t>
      </w:r>
      <w:r w:rsidRPr="00E5200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учетом запросов и потребностей каждой из сторон являются: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 информационно-аналитическое (сбор и анализ сведений о родителях и детях, изучение семей, их трудностей и запросов, а также выявление готовности семьи ответить на запросы МБДОУ);</w:t>
      </w:r>
    </w:p>
    <w:p w:rsidR="00590C39" w:rsidRPr="00E52002" w:rsidRDefault="00590C39" w:rsidP="00590C39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 практическое (повышение правовой и педагогической культуры родителей (законных представителей) и вовлечение их  в образовательный процесс МБДОУ);</w:t>
      </w:r>
    </w:p>
    <w:p w:rsidR="00590C39" w:rsidRPr="00590C39" w:rsidRDefault="00590C39" w:rsidP="00590C39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контрольно-оценочное направление (количественный и качественный анализ эффективности  мероприятий, которые проводятся педагогами дошкольного учреждения).</w:t>
      </w:r>
      <w:r w:rsidRPr="00E520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A82AFE" w:rsidRDefault="00590C39"/>
    <w:sectPr w:rsidR="00A8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A1"/>
    <w:rsid w:val="00590C39"/>
    <w:rsid w:val="00D678A1"/>
    <w:rsid w:val="00DD3F11"/>
    <w:rsid w:val="00D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9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0C39"/>
    <w:rPr>
      <w:rFonts w:cs="Times New Roman"/>
      <w:color w:val="0000FF"/>
      <w:u w:val="single"/>
    </w:rPr>
  </w:style>
  <w:style w:type="paragraph" w:styleId="a4">
    <w:name w:val="Normal (Web)"/>
    <w:aliases w:val="Знак Знак1"/>
    <w:basedOn w:val="a"/>
    <w:uiPriority w:val="99"/>
    <w:rsid w:val="00590C3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Список 21"/>
    <w:basedOn w:val="a"/>
    <w:rsid w:val="00590C3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90C3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">
    <w:name w:val="Без интервала2"/>
    <w:rsid w:val="00590C3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5">
    <w:name w:val="Emphasis"/>
    <w:basedOn w:val="a0"/>
    <w:uiPriority w:val="20"/>
    <w:qFormat/>
    <w:rsid w:val="00590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9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0C39"/>
    <w:rPr>
      <w:rFonts w:cs="Times New Roman"/>
      <w:color w:val="0000FF"/>
      <w:u w:val="single"/>
    </w:rPr>
  </w:style>
  <w:style w:type="paragraph" w:styleId="a4">
    <w:name w:val="Normal (Web)"/>
    <w:aliases w:val="Знак Знак1"/>
    <w:basedOn w:val="a"/>
    <w:uiPriority w:val="99"/>
    <w:rsid w:val="00590C3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Список 21"/>
    <w:basedOn w:val="a"/>
    <w:rsid w:val="00590C3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90C3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">
    <w:name w:val="Без интервала2"/>
    <w:rsid w:val="00590C3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5">
    <w:name w:val="Emphasis"/>
    <w:basedOn w:val="a0"/>
    <w:uiPriority w:val="20"/>
    <w:qFormat/>
    <w:rsid w:val="00590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3874</Words>
  <Characters>22083</Characters>
  <Application>Microsoft Office Word</Application>
  <DocSecurity>0</DocSecurity>
  <Lines>184</Lines>
  <Paragraphs>51</Paragraphs>
  <ScaleCrop>false</ScaleCrop>
  <Company/>
  <LinksUpToDate>false</LinksUpToDate>
  <CharactersWithSpaces>25906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Эленька</dc:creator>
  <cp:keywords/>
  <dc:description/>
  <cp:lastModifiedBy>Эленька</cp:lastModifiedBy>
  <cp:revision>2</cp:revision>
  <dcterms:created xsi:type="dcterms:W3CDTF">2020-04-12T17:19:00Z</dcterms:created>
  <dcterms:modified xsi:type="dcterms:W3CDTF">2020-04-12T17:22:00Z</dcterms:modified>
</cp:coreProperties>
</file>